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339D402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16401" w:rsidRPr="00A16401">
              <w:rPr>
                <w:rFonts w:ascii="Times New Roman" w:hAnsi="Times New Roman" w:cs="Times New Roman"/>
              </w:rPr>
              <w:t>22 615 000 (Варнавино)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